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1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5"/>
        <w:gridCol w:w="4110"/>
      </w:tblGrid>
      <w:tr w:rsidR="00B44715" w:rsidRPr="00FD39B9" w:rsidTr="0062350F">
        <w:tc>
          <w:tcPr>
            <w:tcW w:w="5245" w:type="dxa"/>
          </w:tcPr>
          <w:p w:rsidR="00B44715" w:rsidRPr="00FD39B9" w:rsidRDefault="00B44715" w:rsidP="005D706D">
            <w:pPr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110" w:type="dxa"/>
          </w:tcPr>
          <w:p w:rsidR="00B44715" w:rsidRPr="0062350F" w:rsidRDefault="00B44715" w:rsidP="0062350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2350F">
              <w:rPr>
                <w:rFonts w:ascii="Times New Roman" w:hAnsi="Times New Roman" w:cs="Times New Roman"/>
                <w:sz w:val="28"/>
                <w:szCs w:val="28"/>
              </w:rPr>
              <w:t>Приложение № 2</w:t>
            </w:r>
            <w:r w:rsidR="0062350F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</w:t>
            </w:r>
            <w:r w:rsidRPr="0062350F">
              <w:rPr>
                <w:rFonts w:ascii="Times New Roman" w:hAnsi="Times New Roman" w:cs="Times New Roman"/>
                <w:sz w:val="28"/>
                <w:szCs w:val="28"/>
              </w:rPr>
              <w:t>к Решению о порядке предоставлении субсидии на возмещение части затрат на поддержку элитного семеноводства (семян картофеля и (или) овощных культур)</w:t>
            </w:r>
          </w:p>
        </w:tc>
      </w:tr>
    </w:tbl>
    <w:p w:rsidR="00B44715" w:rsidRPr="00FD39B9" w:rsidRDefault="00B44715" w:rsidP="00B4471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D39B9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FD39B9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FD39B9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FD39B9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FD39B9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FD39B9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FD39B9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FD39B9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FD39B9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FD39B9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FD39B9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</w:p>
    <w:p w:rsidR="00B44715" w:rsidRPr="00FD39B9" w:rsidRDefault="00B44715" w:rsidP="00B4471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D39B9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FD39B9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FD39B9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FD39B9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FD39B9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FD39B9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FD39B9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FD39B9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FD39B9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FD39B9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FD39B9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   </w:t>
      </w:r>
    </w:p>
    <w:p w:rsidR="00B44715" w:rsidRPr="00FD39B9" w:rsidRDefault="00700219" w:rsidP="00B4471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P367"/>
      <w:bookmarkEnd w:id="0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ЗАЯВЛЕНИЕ</w:t>
      </w:r>
    </w:p>
    <w:p w:rsidR="00B44715" w:rsidRPr="00FD39B9" w:rsidRDefault="006D2913" w:rsidP="00B4471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="00B447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предоставлени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bookmarkStart w:id="1" w:name="_GoBack"/>
      <w:bookmarkEnd w:id="1"/>
      <w:r w:rsidR="00B44715" w:rsidRPr="00FD39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субсидии из бюджета Республики Башкортостан</w:t>
      </w:r>
    </w:p>
    <w:p w:rsidR="00B44715" w:rsidRPr="00FD39B9" w:rsidRDefault="00B44715" w:rsidP="00B4471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39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возмещение части затрат на поддержку элитного семеноводства </w:t>
      </w:r>
    </w:p>
    <w:p w:rsidR="00B44715" w:rsidRPr="00FD39B9" w:rsidRDefault="00B44715" w:rsidP="00B4471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D39B9">
        <w:rPr>
          <w:rFonts w:ascii="Times New Roman" w:eastAsia="Times New Roman" w:hAnsi="Times New Roman" w:cs="Times New Roman"/>
          <w:sz w:val="24"/>
          <w:szCs w:val="24"/>
          <w:lang w:eastAsia="ru-RU"/>
        </w:rPr>
        <w:t>(семян картофеля и (или) овощных культур)</w:t>
      </w:r>
    </w:p>
    <w:p w:rsidR="00B44715" w:rsidRPr="00FD39B9" w:rsidRDefault="00B44715" w:rsidP="00B4471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D39B9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_________________________________________________________________________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</w:t>
      </w:r>
      <w:r w:rsidRPr="00FD39B9">
        <w:rPr>
          <w:rFonts w:ascii="Times New Roman" w:eastAsia="Times New Roman" w:hAnsi="Times New Roman" w:cs="Times New Roman"/>
          <w:sz w:val="20"/>
          <w:szCs w:val="20"/>
          <w:lang w:eastAsia="ru-RU"/>
        </w:rPr>
        <w:t>_</w:t>
      </w:r>
    </w:p>
    <w:p w:rsidR="00B44715" w:rsidRPr="00FD39B9" w:rsidRDefault="00B44715" w:rsidP="00B4471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D39B9">
        <w:rPr>
          <w:rFonts w:ascii="Times New Roman" w:eastAsia="Times New Roman" w:hAnsi="Times New Roman" w:cs="Times New Roman"/>
          <w:sz w:val="20"/>
          <w:szCs w:val="20"/>
          <w:lang w:eastAsia="ru-RU"/>
        </w:rPr>
        <w:t>(</w:t>
      </w:r>
      <w:r w:rsidR="0062350F">
        <w:rPr>
          <w:rFonts w:ascii="Times New Roman" w:eastAsia="Times New Roman" w:hAnsi="Times New Roman" w:cs="Times New Roman"/>
          <w:sz w:val="20"/>
          <w:szCs w:val="20"/>
          <w:lang w:eastAsia="ru-RU"/>
        </w:rPr>
        <w:t>Н</w:t>
      </w:r>
      <w:r w:rsidRPr="00FD39B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аименование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получателя субсидии</w:t>
      </w:r>
      <w:r w:rsidRPr="00FD39B9">
        <w:rPr>
          <w:rFonts w:ascii="Times New Roman" w:eastAsia="Times New Roman" w:hAnsi="Times New Roman" w:cs="Times New Roman"/>
          <w:sz w:val="20"/>
          <w:szCs w:val="20"/>
          <w:lang w:eastAsia="ru-RU"/>
        </w:rPr>
        <w:t>, муниципального района (городского округа) Республики Башкортостан)</w:t>
      </w:r>
    </w:p>
    <w:p w:rsidR="00B44715" w:rsidRPr="00FD39B9" w:rsidRDefault="00B44715" w:rsidP="00B4471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379"/>
        <w:gridCol w:w="2977"/>
      </w:tblGrid>
      <w:tr w:rsidR="00B44715" w:rsidRPr="00FD39B9" w:rsidTr="0062350F">
        <w:trPr>
          <w:trHeight w:val="496"/>
        </w:trPr>
        <w:tc>
          <w:tcPr>
            <w:tcW w:w="6379" w:type="dxa"/>
          </w:tcPr>
          <w:p w:rsidR="00B44715" w:rsidRPr="00FD39B9" w:rsidRDefault="00B44715" w:rsidP="005D706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FD39B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Наименование, соответствующее наименованию открытого расчетного счета</w:t>
            </w:r>
          </w:p>
        </w:tc>
        <w:tc>
          <w:tcPr>
            <w:tcW w:w="2977" w:type="dxa"/>
          </w:tcPr>
          <w:p w:rsidR="00B44715" w:rsidRPr="00FD39B9" w:rsidRDefault="00B44715" w:rsidP="005D706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B44715" w:rsidRPr="00FD39B9" w:rsidTr="0062350F">
        <w:trPr>
          <w:trHeight w:val="240"/>
        </w:trPr>
        <w:tc>
          <w:tcPr>
            <w:tcW w:w="6379" w:type="dxa"/>
          </w:tcPr>
          <w:p w:rsidR="00B44715" w:rsidRPr="00FD39B9" w:rsidRDefault="00B44715" w:rsidP="005D706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FD39B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Организационно-правовая форма</w:t>
            </w:r>
          </w:p>
        </w:tc>
        <w:tc>
          <w:tcPr>
            <w:tcW w:w="2977" w:type="dxa"/>
          </w:tcPr>
          <w:p w:rsidR="00B44715" w:rsidRPr="00FD39B9" w:rsidRDefault="00B44715" w:rsidP="005D706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B44715" w:rsidRPr="00FD39B9" w:rsidTr="0062350F">
        <w:trPr>
          <w:trHeight w:val="240"/>
        </w:trPr>
        <w:tc>
          <w:tcPr>
            <w:tcW w:w="6379" w:type="dxa"/>
          </w:tcPr>
          <w:p w:rsidR="00B44715" w:rsidRPr="00FD39B9" w:rsidRDefault="00B44715" w:rsidP="005D706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FD39B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ИНН/КПП/</w:t>
            </w:r>
            <w:hyperlink r:id="rId4" w:history="1">
              <w:r w:rsidRPr="00FD39B9">
                <w:rPr>
                  <w:rFonts w:ascii="Times New Roman" w:eastAsia="Times New Roman" w:hAnsi="Times New Roman" w:cs="Times New Roman"/>
                  <w:szCs w:val="20"/>
                  <w:lang w:eastAsia="ru-RU"/>
                </w:rPr>
                <w:t>ОКТМО</w:t>
              </w:r>
            </w:hyperlink>
          </w:p>
        </w:tc>
        <w:tc>
          <w:tcPr>
            <w:tcW w:w="2977" w:type="dxa"/>
          </w:tcPr>
          <w:p w:rsidR="00B44715" w:rsidRPr="00FD39B9" w:rsidRDefault="00B44715" w:rsidP="005D706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B44715" w:rsidRPr="00FD39B9" w:rsidTr="0062350F">
        <w:trPr>
          <w:trHeight w:val="240"/>
        </w:trPr>
        <w:tc>
          <w:tcPr>
            <w:tcW w:w="6379" w:type="dxa"/>
          </w:tcPr>
          <w:p w:rsidR="00B44715" w:rsidRPr="00FD39B9" w:rsidRDefault="00B44715" w:rsidP="005D706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FD39B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Почтовый адрес</w:t>
            </w:r>
          </w:p>
        </w:tc>
        <w:tc>
          <w:tcPr>
            <w:tcW w:w="2977" w:type="dxa"/>
          </w:tcPr>
          <w:p w:rsidR="00B44715" w:rsidRPr="00FD39B9" w:rsidRDefault="00B44715" w:rsidP="005D706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B44715" w:rsidRPr="00FD39B9" w:rsidTr="0062350F">
        <w:trPr>
          <w:trHeight w:val="255"/>
        </w:trPr>
        <w:tc>
          <w:tcPr>
            <w:tcW w:w="6379" w:type="dxa"/>
          </w:tcPr>
          <w:p w:rsidR="00B44715" w:rsidRPr="00FD39B9" w:rsidRDefault="00B44715" w:rsidP="005D706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FD39B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Адрес электронной почты</w:t>
            </w:r>
          </w:p>
        </w:tc>
        <w:tc>
          <w:tcPr>
            <w:tcW w:w="2977" w:type="dxa"/>
          </w:tcPr>
          <w:p w:rsidR="00B44715" w:rsidRPr="00FD39B9" w:rsidRDefault="00B44715" w:rsidP="005D706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B44715" w:rsidRPr="00FD39B9" w:rsidTr="0062350F">
        <w:trPr>
          <w:trHeight w:val="496"/>
        </w:trPr>
        <w:tc>
          <w:tcPr>
            <w:tcW w:w="6379" w:type="dxa"/>
          </w:tcPr>
          <w:p w:rsidR="00B44715" w:rsidRPr="00FD39B9" w:rsidRDefault="00B44715" w:rsidP="005D706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FD39B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Контактные телефоны и Ф</w:t>
            </w:r>
            <w:r w:rsidR="0070021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.</w:t>
            </w:r>
            <w:r w:rsidRPr="00FD39B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И</w:t>
            </w:r>
            <w:r w:rsidR="0070021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.</w:t>
            </w:r>
            <w:r w:rsidRPr="00FD39B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</w:t>
            </w:r>
            <w:r w:rsidR="0070021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.</w:t>
            </w:r>
            <w:r w:rsidRPr="00FD39B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(последнее </w:t>
            </w:r>
            <w:r w:rsidR="00700219" w:rsidRPr="00143C52">
              <w:rPr>
                <w:rFonts w:ascii="Times New Roman" w:eastAsia="Calibri" w:hAnsi="Times New Roman" w:cs="Times New Roman"/>
                <w:sz w:val="28"/>
                <w:szCs w:val="28"/>
              </w:rPr>
              <w:t>–</w:t>
            </w:r>
            <w:r w:rsidRPr="00FD39B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при наличии) специалиста, ответственного за предоставление субсидий</w:t>
            </w:r>
          </w:p>
        </w:tc>
        <w:tc>
          <w:tcPr>
            <w:tcW w:w="2977" w:type="dxa"/>
          </w:tcPr>
          <w:p w:rsidR="00B44715" w:rsidRPr="00FD39B9" w:rsidRDefault="00B44715" w:rsidP="005D706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B44715" w:rsidRPr="00FD39B9" w:rsidTr="0062350F">
        <w:trPr>
          <w:trHeight w:val="240"/>
        </w:trPr>
        <w:tc>
          <w:tcPr>
            <w:tcW w:w="6379" w:type="dxa"/>
          </w:tcPr>
          <w:p w:rsidR="00B44715" w:rsidRPr="00FD39B9" w:rsidRDefault="00B44715" w:rsidP="005D706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FD39B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Наименование банка</w:t>
            </w:r>
          </w:p>
        </w:tc>
        <w:tc>
          <w:tcPr>
            <w:tcW w:w="2977" w:type="dxa"/>
          </w:tcPr>
          <w:p w:rsidR="00B44715" w:rsidRPr="00FD39B9" w:rsidRDefault="00B44715" w:rsidP="005D706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B44715" w:rsidRPr="00FD39B9" w:rsidTr="0062350F">
        <w:trPr>
          <w:trHeight w:val="240"/>
        </w:trPr>
        <w:tc>
          <w:tcPr>
            <w:tcW w:w="6379" w:type="dxa"/>
          </w:tcPr>
          <w:p w:rsidR="00B44715" w:rsidRPr="00FD39B9" w:rsidRDefault="00B44715" w:rsidP="005D706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FD39B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Расчетный счет</w:t>
            </w:r>
          </w:p>
        </w:tc>
        <w:tc>
          <w:tcPr>
            <w:tcW w:w="2977" w:type="dxa"/>
          </w:tcPr>
          <w:p w:rsidR="00B44715" w:rsidRPr="00FD39B9" w:rsidRDefault="00B44715" w:rsidP="005D706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B44715" w:rsidRPr="00FD39B9" w:rsidTr="0062350F">
        <w:trPr>
          <w:trHeight w:val="240"/>
        </w:trPr>
        <w:tc>
          <w:tcPr>
            <w:tcW w:w="6379" w:type="dxa"/>
          </w:tcPr>
          <w:p w:rsidR="00B44715" w:rsidRPr="00FD39B9" w:rsidRDefault="00B44715" w:rsidP="005D706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FD39B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Корреспондирующий счет банка</w:t>
            </w:r>
          </w:p>
        </w:tc>
        <w:tc>
          <w:tcPr>
            <w:tcW w:w="2977" w:type="dxa"/>
          </w:tcPr>
          <w:p w:rsidR="00B44715" w:rsidRPr="00FD39B9" w:rsidRDefault="00B44715" w:rsidP="005D706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B44715" w:rsidRPr="00FD39B9" w:rsidTr="0062350F">
        <w:trPr>
          <w:trHeight w:val="240"/>
        </w:trPr>
        <w:tc>
          <w:tcPr>
            <w:tcW w:w="6379" w:type="dxa"/>
          </w:tcPr>
          <w:p w:rsidR="00B44715" w:rsidRPr="00FD39B9" w:rsidRDefault="00B44715" w:rsidP="005D706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FD39B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БИК банка</w:t>
            </w:r>
          </w:p>
        </w:tc>
        <w:tc>
          <w:tcPr>
            <w:tcW w:w="2977" w:type="dxa"/>
          </w:tcPr>
          <w:p w:rsidR="00B44715" w:rsidRPr="00FD39B9" w:rsidRDefault="00B44715" w:rsidP="005D706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</w:tbl>
    <w:p w:rsidR="00B44715" w:rsidRPr="00FD39B9" w:rsidRDefault="00B44715" w:rsidP="00B4471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Cs w:val="20"/>
          <w:lang w:eastAsia="ru-RU"/>
        </w:rPr>
      </w:pPr>
    </w:p>
    <w:p w:rsidR="00B44715" w:rsidRPr="00FD39B9" w:rsidRDefault="00B44715" w:rsidP="00B4471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</w:p>
    <w:p w:rsidR="00B44715" w:rsidRPr="00FD39B9" w:rsidRDefault="00B44715" w:rsidP="00B4471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39B9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Руководитель      _________ _________________________________</w:t>
      </w:r>
    </w:p>
    <w:p w:rsidR="00B44715" w:rsidRPr="00FD39B9" w:rsidRDefault="00B44715" w:rsidP="00B4471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39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(</w:t>
      </w:r>
      <w:proofErr w:type="gramStart"/>
      <w:r w:rsidRPr="00FD39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подпись)   </w:t>
      </w:r>
      <w:proofErr w:type="gramEnd"/>
      <w:r w:rsidRPr="00FD39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(расшифровка подписи)</w:t>
      </w:r>
    </w:p>
    <w:p w:rsidR="00700219" w:rsidRDefault="00B44715" w:rsidP="0070021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39B9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Главный бухгалтер (при наличии) _________ ___________________</w:t>
      </w:r>
    </w:p>
    <w:p w:rsidR="00B44715" w:rsidRPr="00FD39B9" w:rsidRDefault="00B44715" w:rsidP="00700219">
      <w:pPr>
        <w:widowControl w:val="0"/>
        <w:autoSpaceDE w:val="0"/>
        <w:autoSpaceDN w:val="0"/>
        <w:spacing w:after="0" w:line="240" w:lineRule="auto"/>
        <w:ind w:left="354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39B9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Start"/>
      <w:r w:rsidRPr="00FD39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подпись)   </w:t>
      </w:r>
      <w:proofErr w:type="gramEnd"/>
      <w:r w:rsidRPr="00FD39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(расшифровка подписи)</w:t>
      </w:r>
    </w:p>
    <w:p w:rsidR="00B44715" w:rsidRPr="00FD39B9" w:rsidRDefault="00B44715" w:rsidP="0070021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39B9">
        <w:rPr>
          <w:rFonts w:ascii="Times New Roman" w:eastAsia="Times New Roman" w:hAnsi="Times New Roman" w:cs="Times New Roman"/>
          <w:sz w:val="28"/>
          <w:szCs w:val="28"/>
          <w:lang w:eastAsia="ru-RU"/>
        </w:rPr>
        <w:t>М.П. (при наличии)</w:t>
      </w:r>
    </w:p>
    <w:p w:rsidR="00B44715" w:rsidRPr="00FD39B9" w:rsidRDefault="00B44715" w:rsidP="00B4471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</w:p>
    <w:p w:rsidR="00B44715" w:rsidRPr="00FD39B9" w:rsidRDefault="00B44715" w:rsidP="00B4471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</w:p>
    <w:p w:rsidR="00B44715" w:rsidRPr="00FD39B9" w:rsidRDefault="00B44715" w:rsidP="00B4471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</w:p>
    <w:sectPr w:rsidR="00B44715" w:rsidRPr="00FD39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4715"/>
    <w:rsid w:val="0062350F"/>
    <w:rsid w:val="006D2913"/>
    <w:rsid w:val="00700219"/>
    <w:rsid w:val="00B44715"/>
    <w:rsid w:val="00F64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33FCB80-3457-4FDB-BCD0-FF16F88999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4715"/>
    <w:pPr>
      <w:spacing w:after="200" w:line="276" w:lineRule="auto"/>
    </w:pPr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4">
    <w:name w:val="Сетка таблицы14"/>
    <w:basedOn w:val="a1"/>
    <w:next w:val="a3"/>
    <w:uiPriority w:val="59"/>
    <w:rsid w:val="00B44715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B447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FF84B08CE93DF99786E222D12A2AF169895EE8027F95C892CFD99C7FC4BC0A4E85DBC625B72748446DAAE85522A9081E745DA884151227BDCAN0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204</Words>
  <Characters>1169</Characters>
  <Application>Microsoft Office Word</Application>
  <DocSecurity>0</DocSecurity>
  <Lines>9</Lines>
  <Paragraphs>2</Paragraphs>
  <ScaleCrop>false</ScaleCrop>
  <Company/>
  <LinksUpToDate>false</LinksUpToDate>
  <CharactersWithSpaces>1371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Мухаметзянов Ильназ Рустямович</dc:creator>
  <cp:keywords/>
  <dc:description/>
  <cp:lastModifiedBy>Гареева Венера Рифовна</cp:lastModifiedBy>
  <cp:revision>4</cp:revision>
  <dcterms:created xsi:type="dcterms:W3CDTF">2025-01-31T06:06:00Z</dcterms:created>
  <dcterms:modified xsi:type="dcterms:W3CDTF">2025-02-05T02:40:00Z</dcterms:modified>
</cp:coreProperties>
</file>